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SAFETY AND EFFICACY OF TRANSVENOUS EXTRACTION OF PACEMAKER AND CARDIOVERTER-DEFIBRILLATOR LEADS </w:t>
      </w:r>
    </w:p>
    <w:p w:rsidR="00B921ED" w:rsidRDefault="00B921ED" w:rsidP="00EF365F">
      <w:pPr>
        <w:widowControl w:val="0"/>
        <w:autoSpaceDE w:val="0"/>
        <w:autoSpaceDN w:val="0"/>
        <w:adjustRightInd w:val="0"/>
      </w:pPr>
      <w:r w:rsidRPr="00EF365F">
        <w:rPr>
          <w:b/>
          <w:bCs/>
          <w:u w:val="single"/>
        </w:rPr>
        <w:t>H</w:t>
      </w:r>
      <w:r w:rsidR="00EF365F" w:rsidRPr="00EF365F">
        <w:rPr>
          <w:b/>
          <w:bCs/>
          <w:u w:val="single"/>
        </w:rPr>
        <w:t>.</w:t>
      </w:r>
      <w:r w:rsidRPr="00EF365F">
        <w:rPr>
          <w:b/>
          <w:bCs/>
          <w:u w:val="single"/>
        </w:rPr>
        <w:t xml:space="preserve"> </w:t>
      </w:r>
      <w:proofErr w:type="spellStart"/>
      <w:r w:rsidRPr="00EF365F">
        <w:rPr>
          <w:b/>
          <w:bCs/>
          <w:u w:val="single"/>
        </w:rPr>
        <w:t>Vefali</w:t>
      </w:r>
      <w:proofErr w:type="spellEnd"/>
      <w:r>
        <w:t>, M</w:t>
      </w:r>
      <w:r w:rsidR="00EF365F">
        <w:t>.</w:t>
      </w:r>
      <w:r>
        <w:t xml:space="preserve"> Durkin, A</w:t>
      </w:r>
      <w:r w:rsidR="00EF365F">
        <w:t>.</w:t>
      </w:r>
      <w:r>
        <w:t xml:space="preserve"> Singh, S</w:t>
      </w:r>
      <w:r w:rsidR="00EF365F">
        <w:t>.</w:t>
      </w:r>
      <w:r>
        <w:t xml:space="preserve"> Agrawal, S</w:t>
      </w:r>
      <w:r w:rsidR="00EF365F">
        <w:t>.</w:t>
      </w:r>
      <w:r>
        <w:t xml:space="preserve"> Nanda, D</w:t>
      </w:r>
      <w:r w:rsidR="00EF365F">
        <w:t>.</w:t>
      </w:r>
      <w:r>
        <w:t xml:space="preserve"> </w:t>
      </w:r>
      <w:proofErr w:type="spellStart"/>
      <w:r>
        <w:t>Traub</w:t>
      </w:r>
      <w:proofErr w:type="spellEnd"/>
      <w:r>
        <w:t>, J</w:t>
      </w:r>
      <w:r w:rsidR="00EF365F">
        <w:t>.</w:t>
      </w:r>
      <w:r>
        <w:t xml:space="preserve"> </w:t>
      </w:r>
      <w:proofErr w:type="spellStart"/>
      <w:r>
        <w:t>Shirani</w:t>
      </w:r>
      <w:proofErr w:type="spellEnd"/>
    </w:p>
    <w:p w:rsidR="00B921ED" w:rsidRDefault="00B921ED" w:rsidP="00EF365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St. Luke's University Health Network, Bethlehem</w:t>
      </w:r>
      <w:r w:rsidR="00EF365F">
        <w:rPr>
          <w:color w:val="000000"/>
        </w:rPr>
        <w:t>,</w:t>
      </w:r>
      <w:r>
        <w:rPr>
          <w:color w:val="000000"/>
        </w:rPr>
        <w:t xml:space="preserve"> PA</w:t>
      </w:r>
      <w:r w:rsidR="00EF365F">
        <w:rPr>
          <w:color w:val="000000"/>
        </w:rPr>
        <w:t>,</w:t>
      </w:r>
      <w:r>
        <w:rPr>
          <w:color w:val="000000"/>
        </w:rPr>
        <w:t xml:space="preserve"> USA</w:t>
      </w:r>
    </w:p>
    <w:p w:rsidR="00EF365F" w:rsidRDefault="00EF365F" w:rsidP="00EF365F">
      <w:pPr>
        <w:widowControl w:val="0"/>
        <w:autoSpaceDE w:val="0"/>
        <w:autoSpaceDN w:val="0"/>
        <w:adjustRightInd w:val="0"/>
      </w:pPr>
    </w:p>
    <w:p w:rsidR="00EF365F" w:rsidRDefault="00B921ED">
      <w:pPr>
        <w:widowControl w:val="0"/>
        <w:autoSpaceDE w:val="0"/>
        <w:autoSpaceDN w:val="0"/>
        <w:adjustRightInd w:val="0"/>
        <w:jc w:val="both"/>
      </w:pPr>
      <w:r w:rsidRPr="00EF365F">
        <w:rPr>
          <w:i/>
          <w:iCs/>
        </w:rPr>
        <w:t>Background.</w:t>
      </w:r>
      <w:r>
        <w:t xml:space="preserve"> Increasing implantable cardiac device use has led to a proportional increase in lead related complications. </w:t>
      </w:r>
      <w:proofErr w:type="spellStart"/>
      <w:r>
        <w:t>Transvenous</w:t>
      </w:r>
      <w:proofErr w:type="spellEnd"/>
      <w:r>
        <w:t xml:space="preserve"> lead extraction (TLE) is commonly used to remove unwanted hardware. We present safety and efficacy of TLE at a single center. </w:t>
      </w:r>
      <w:r w:rsidRPr="00EF365F">
        <w:rPr>
          <w:i/>
          <w:iCs/>
        </w:rPr>
        <w:t>Methods/Results</w:t>
      </w:r>
      <w:r>
        <w:t xml:space="preserve">. Total of 78 patients (69% men; age 67±14.5 years, BMI 30.1±6.7 kg/m2) </w:t>
      </w:r>
      <w:proofErr w:type="gramStart"/>
      <w:r>
        <w:t>underwent</w:t>
      </w:r>
      <w:proofErr w:type="gramEnd"/>
      <w:r>
        <w:t xml:space="preserve"> TLE of pacemaker (31%) or defibrillator (69%) leads from 12-2012 to 6-2015. Leads were located in right ventricle (RV 65%), right atrium (RA 26%) and left ventricle (LV 9%) and were in situ for 2306±1543, 1634±1674, and 1692±1069 days, respectively. Indications for TLE included infection (40%), lead failure (38%), manufacturer recall (17%) and patient discomfort (5%). Patients with infected systems [38% methicillin-sensitive staphylococcus aureus] were commonly male (68%), diabetic (51%) and had chronic kidney disease (74%). TLE success rate was 97.4%. Manual traction was more often successful in RA and RV active fixation leads. Adhesion and scarring of superior vena cava (SVC) coil or SVC/RA junction were most common triggers for laser use (21%). Minor and major complications occurred in 6 and 3 patients respectively. The latter included an RA tear requiring surgical repair, a large pocket hematoma requiring evacuation and one case of jugular vein thrombosis. One patient needed snaring to recover an RV lead tip. Only 2 patients had to have their leads removed surgically including the case with RA tear.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EF365F">
        <w:rPr>
          <w:i/>
          <w:iCs/>
        </w:rPr>
        <w:t>Conclusions</w:t>
      </w:r>
      <w:r>
        <w:t>. TLE for infection is more likely in men with diabetes and CKD. Success rate was high (97%) and independent of TLE indication, patient age, or chronicity of the lead. Procedure time was unrelated to the chronicity of the implanted leads or the nature of fixation (active/passive) in all subsets.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B6" w:rsidRDefault="00EE56B6" w:rsidP="00EF365F">
      <w:r>
        <w:separator/>
      </w:r>
    </w:p>
  </w:endnote>
  <w:endnote w:type="continuationSeparator" w:id="0">
    <w:p w:rsidR="00EE56B6" w:rsidRDefault="00EE56B6" w:rsidP="00EF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B6" w:rsidRDefault="00EE56B6" w:rsidP="00EF365F">
      <w:r>
        <w:separator/>
      </w:r>
    </w:p>
  </w:footnote>
  <w:footnote w:type="continuationSeparator" w:id="0">
    <w:p w:rsidR="00EE56B6" w:rsidRDefault="00EE56B6" w:rsidP="00EF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5F" w:rsidRDefault="00EF365F" w:rsidP="00EF365F">
    <w:pPr>
      <w:pStyle w:val="Header"/>
    </w:pPr>
    <w:r>
      <w:t xml:space="preserve">1301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Internal defibrillation/implantable antiarrhythmic devices/pacing</w:t>
    </w:r>
  </w:p>
  <w:p w:rsidR="00EF365F" w:rsidRDefault="00EF3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7E3250"/>
    <w:rsid w:val="00B921ED"/>
    <w:rsid w:val="00EE56B6"/>
    <w:rsid w:val="00E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C06935-17D2-41AB-B705-127200A2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2016-03-23T13:44:00Z</dcterms:created>
  <dcterms:modified xsi:type="dcterms:W3CDTF">2016-03-23T13:46:00Z</dcterms:modified>
</cp:coreProperties>
</file>